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D6C" w:rsidRPr="00827D6C" w:rsidRDefault="00827D6C" w:rsidP="00827D6C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D6C">
        <w:rPr>
          <w:rFonts w:ascii="Times New Roman" w:hAnsi="Times New Roman" w:cs="Times New Roman"/>
          <w:b/>
          <w:sz w:val="24"/>
          <w:szCs w:val="24"/>
        </w:rPr>
        <w:t>ПАМЯТКА ДЛЯ РОДИТЕЛЕЙ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 Всероссийские проверочные работы – это контрольные работы по различным учебным предметам.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 </w:t>
      </w:r>
      <w:r w:rsidRPr="00827D6C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827D6C">
        <w:rPr>
          <w:rFonts w:ascii="Times New Roman" w:hAnsi="Times New Roman" w:cs="Times New Roman"/>
          <w:sz w:val="24"/>
          <w:szCs w:val="24"/>
        </w:rPr>
        <w:t xml:space="preserve">проведения ВПР – определение уровня подготовки по учебным предметам школьников во всех регионах России вне зависимости от места нахождения школы, от статуса школы (например: лицей, гимназия, Центр образования, общеобразовательная школа).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Задания и критерии оценивания ВПР едины для всех школьников страны. Уровень сложности – базовый, то есть не требует специальной подготовки, достаточно ходить в школу на уроки.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ВПР проводятся на школьном уровне, продолжительность от одного до двух уроков.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Проверка работ участников ВПР осуществляется в день проведения работы учителями школы. После проверки результаты вносятся в единую информационную систему, с данными которой могут работать эксперты.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ВПР пройдут в марте – апреле, они не будут пересекаться по срокам с проведением ЕГЭ.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ВПР не должны проводиться во время каникул или после уроков.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ВПР для обучающихся 11-х классов проводятся для выпускников, которые не выбирают данные предметы для сдачи ЕГЭ.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D6C">
        <w:rPr>
          <w:rFonts w:ascii="Times New Roman" w:hAnsi="Times New Roman" w:cs="Times New Roman"/>
          <w:b/>
          <w:sz w:val="24"/>
          <w:szCs w:val="24"/>
        </w:rPr>
        <w:t xml:space="preserve">Что дадут ВПР 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>Ежегодное тестирование в результате: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 - позволит проверить объем и качество знаний, полученных в течение года</w:t>
      </w:r>
      <w:proofErr w:type="gramStart"/>
      <w:r w:rsidRPr="00827D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27D6C" w:rsidRPr="00827D6C" w:rsidRDefault="00827D6C" w:rsidP="00827D6C">
      <w:pPr>
        <w:pStyle w:val="a3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>- поставит перед необходимостью школьников систематически заниматься на протяжении всего учебного процесса, а не только в выпускных классах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 - поможет увидеть недостатки учебной программы по экзаменационным дисциплинам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27D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>- позволит родителям понять общую картину знаний ученика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 - поможет усовершенствовать региональную систему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 - создаст целостную картину уровня подготовки школьников в стране.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D6C">
        <w:rPr>
          <w:rFonts w:ascii="Times New Roman" w:hAnsi="Times New Roman" w:cs="Times New Roman"/>
          <w:b/>
          <w:sz w:val="24"/>
          <w:szCs w:val="24"/>
        </w:rPr>
        <w:t xml:space="preserve">Важно знать, что результаты ВПР не повлияют: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- на итоговые годовые оценки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- получение аттестата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- перевод в следующий класс.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D6C">
        <w:rPr>
          <w:rFonts w:ascii="Times New Roman" w:hAnsi="Times New Roman" w:cs="Times New Roman"/>
          <w:b/>
          <w:sz w:val="24"/>
          <w:szCs w:val="24"/>
        </w:rPr>
        <w:t xml:space="preserve">Как подготовиться к ВПР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>- главная задача родителей – убедить ребенка, что если не запускать учебу на протяжении всего учебного года, то не будет проблем с подготовкой к ВПР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 - обратить внимание на предметы, которые оказались самыми трудными предметами Всероссийских проверочных работ: русский язык, история, биология, география, физика, химия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 - поинтересоваться результатами своего ребенка, постараться получить информацию об имеющихся у него проблемах и планах школы по устранению этих проблем</w:t>
      </w:r>
      <w:proofErr w:type="gramStart"/>
      <w:r w:rsidRPr="00827D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>- не оставлять подготовку к ВПР на последние месяцы зимы. Если вы не уверены в знаниях детей, лучше открыть демоверсию ВПР на сайте ФИПИ (http://www.fipi.ru/vpr) и познакомиться с заданиями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 xml:space="preserve"> - соблюдение правильного режима труда и отдыха поможет ученику физически и психологически подготовиться к проведению ВПР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7D6C" w:rsidRPr="00827D6C" w:rsidRDefault="00827D6C" w:rsidP="00827D6C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D6C">
        <w:rPr>
          <w:rFonts w:ascii="Times New Roman" w:hAnsi="Times New Roman" w:cs="Times New Roman"/>
          <w:b/>
          <w:sz w:val="24"/>
          <w:szCs w:val="24"/>
        </w:rPr>
        <w:t>Всероссийские проверочные работы в 2018-2019 году</w:t>
      </w:r>
    </w:p>
    <w:tbl>
      <w:tblPr>
        <w:tblStyle w:val="a4"/>
        <w:tblW w:w="10490" w:type="dxa"/>
        <w:tblInd w:w="108" w:type="dxa"/>
        <w:tblLook w:val="04A0"/>
      </w:tblPr>
      <w:tblGrid>
        <w:gridCol w:w="851"/>
        <w:gridCol w:w="9639"/>
      </w:tblGrid>
      <w:tr w:rsidR="00827D6C" w:rsidRPr="00827D6C" w:rsidTr="00827D6C">
        <w:tc>
          <w:tcPr>
            <w:tcW w:w="851" w:type="dxa"/>
          </w:tcPr>
          <w:p w:rsidR="00827D6C" w:rsidRPr="00827D6C" w:rsidRDefault="00827D6C" w:rsidP="00827D6C">
            <w:pPr>
              <w:pStyle w:val="a3"/>
              <w:ind w:firstLine="33"/>
              <w:jc w:val="center"/>
              <w:rPr>
                <w:rFonts w:ascii="Times New Roman" w:hAnsi="Times New Roman" w:cs="Times New Roman"/>
                <w:b/>
              </w:rPr>
            </w:pPr>
            <w:r w:rsidRPr="00827D6C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9639" w:type="dxa"/>
          </w:tcPr>
          <w:p w:rsidR="00827D6C" w:rsidRPr="00827D6C" w:rsidRDefault="00827D6C" w:rsidP="00827D6C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 w:rsidRPr="00827D6C">
              <w:rPr>
                <w:rFonts w:ascii="Times New Roman" w:hAnsi="Times New Roman" w:cs="Times New Roman"/>
                <w:b/>
              </w:rPr>
              <w:t>Предметы</w:t>
            </w:r>
          </w:p>
        </w:tc>
      </w:tr>
      <w:tr w:rsidR="00827D6C" w:rsidRPr="00827D6C" w:rsidTr="00827D6C">
        <w:tc>
          <w:tcPr>
            <w:tcW w:w="851" w:type="dxa"/>
          </w:tcPr>
          <w:p w:rsidR="00827D6C" w:rsidRPr="00827D6C" w:rsidRDefault="00827D6C" w:rsidP="00827D6C">
            <w:pPr>
              <w:pStyle w:val="a3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39" w:type="dxa"/>
          </w:tcPr>
          <w:p w:rsidR="00827D6C" w:rsidRPr="00827D6C" w:rsidRDefault="00827D6C" w:rsidP="00827D6C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русский язык, математика, окружающий мир</w:t>
            </w:r>
          </w:p>
        </w:tc>
      </w:tr>
      <w:tr w:rsidR="00827D6C" w:rsidRPr="00827D6C" w:rsidTr="00827D6C">
        <w:tc>
          <w:tcPr>
            <w:tcW w:w="851" w:type="dxa"/>
          </w:tcPr>
          <w:p w:rsidR="00827D6C" w:rsidRPr="00827D6C" w:rsidRDefault="00827D6C" w:rsidP="00827D6C">
            <w:pPr>
              <w:pStyle w:val="a3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39" w:type="dxa"/>
          </w:tcPr>
          <w:p w:rsidR="00827D6C" w:rsidRPr="00827D6C" w:rsidRDefault="00827D6C" w:rsidP="00827D6C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русский язык, математика, история, биология</w:t>
            </w:r>
          </w:p>
        </w:tc>
      </w:tr>
      <w:tr w:rsidR="00827D6C" w:rsidRPr="00827D6C" w:rsidTr="00827D6C">
        <w:tc>
          <w:tcPr>
            <w:tcW w:w="851" w:type="dxa"/>
          </w:tcPr>
          <w:p w:rsidR="00827D6C" w:rsidRPr="00827D6C" w:rsidRDefault="00827D6C" w:rsidP="00827D6C">
            <w:pPr>
              <w:pStyle w:val="a3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39" w:type="dxa"/>
          </w:tcPr>
          <w:p w:rsidR="00827D6C" w:rsidRPr="00827D6C" w:rsidRDefault="00827D6C" w:rsidP="00827D6C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русский язык, математика, география,  обществознание, история, биология</w:t>
            </w:r>
          </w:p>
        </w:tc>
      </w:tr>
      <w:tr w:rsidR="00827D6C" w:rsidRPr="00827D6C" w:rsidTr="00827D6C">
        <w:tc>
          <w:tcPr>
            <w:tcW w:w="851" w:type="dxa"/>
          </w:tcPr>
          <w:p w:rsidR="00827D6C" w:rsidRPr="00827D6C" w:rsidRDefault="00827D6C" w:rsidP="00827D6C">
            <w:pPr>
              <w:pStyle w:val="a3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39" w:type="dxa"/>
          </w:tcPr>
          <w:p w:rsidR="00827D6C" w:rsidRPr="00827D6C" w:rsidRDefault="00827D6C" w:rsidP="00827D6C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русский язык, математика, иностранный язык, обществознание, биология, география, физика, история</w:t>
            </w:r>
          </w:p>
        </w:tc>
      </w:tr>
      <w:tr w:rsidR="00827D6C" w:rsidRPr="00827D6C" w:rsidTr="00827D6C">
        <w:tc>
          <w:tcPr>
            <w:tcW w:w="851" w:type="dxa"/>
          </w:tcPr>
          <w:p w:rsidR="00827D6C" w:rsidRPr="00827D6C" w:rsidRDefault="00827D6C" w:rsidP="00827D6C">
            <w:pPr>
              <w:pStyle w:val="a3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39" w:type="dxa"/>
          </w:tcPr>
          <w:p w:rsidR="00827D6C" w:rsidRPr="00827D6C" w:rsidRDefault="00827D6C" w:rsidP="00827D6C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русский язык, математика, биология обществознание, физика, химия, история, география</w:t>
            </w:r>
          </w:p>
        </w:tc>
      </w:tr>
      <w:tr w:rsidR="00827D6C" w:rsidRPr="00827D6C" w:rsidTr="00827D6C">
        <w:tc>
          <w:tcPr>
            <w:tcW w:w="851" w:type="dxa"/>
          </w:tcPr>
          <w:p w:rsidR="00827D6C" w:rsidRPr="00827D6C" w:rsidRDefault="00827D6C" w:rsidP="00827D6C">
            <w:pPr>
              <w:pStyle w:val="a3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39" w:type="dxa"/>
          </w:tcPr>
          <w:p w:rsidR="00827D6C" w:rsidRPr="00827D6C" w:rsidRDefault="00827D6C" w:rsidP="00827D6C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D6C">
              <w:rPr>
                <w:rFonts w:ascii="Times New Roman" w:hAnsi="Times New Roman" w:cs="Times New Roman"/>
                <w:sz w:val="24"/>
                <w:szCs w:val="24"/>
              </w:rPr>
              <w:t>иностранный язык, география (может проводиться в 10 классе), химия, физика, история, биология</w:t>
            </w:r>
          </w:p>
        </w:tc>
      </w:tr>
    </w:tbl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bCs/>
          <w:sz w:val="24"/>
          <w:szCs w:val="24"/>
        </w:rPr>
        <w:t xml:space="preserve">Сайт ФИПИ </w:t>
      </w:r>
      <w:hyperlink r:id="rId4" w:history="1">
        <w:r w:rsidRPr="00827D6C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http</w:t>
        </w:r>
      </w:hyperlink>
      <w:hyperlink r:id="rId5" w:history="1">
        <w:r w:rsidRPr="00827D6C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://</w:t>
        </w:r>
      </w:hyperlink>
      <w:hyperlink r:id="rId6" w:history="1">
        <w:r w:rsidRPr="00827D6C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www.fipi.ru/vpr</w:t>
        </w:r>
      </w:hyperlink>
      <w:r w:rsidRPr="00827D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7D6C">
        <w:rPr>
          <w:rFonts w:ascii="Times New Roman" w:hAnsi="Times New Roman" w:cs="Times New Roman"/>
          <w:bCs/>
          <w:sz w:val="24"/>
          <w:szCs w:val="24"/>
        </w:rPr>
        <w:t xml:space="preserve">Система независимого тестирования на сайте </w:t>
      </w:r>
      <w:hyperlink r:id="rId7" w:history="1">
        <w:r w:rsidRPr="00827D6C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https://</w:t>
        </w:r>
      </w:hyperlink>
      <w:hyperlink r:id="rId8" w:history="1">
        <w:r w:rsidRPr="00827D6C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mosregtest.ru</w:t>
        </w:r>
      </w:hyperlink>
      <w:r w:rsidRPr="00827D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27D6C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2EDA" w:rsidRPr="00827D6C" w:rsidRDefault="00827D6C" w:rsidP="00827D6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D6C">
        <w:rPr>
          <w:rFonts w:ascii="Times New Roman" w:hAnsi="Times New Roman" w:cs="Times New Roman"/>
          <w:sz w:val="24"/>
          <w:szCs w:val="24"/>
        </w:rPr>
        <w:t>Сайт «</w:t>
      </w:r>
      <w:proofErr w:type="spellStart"/>
      <w:r w:rsidRPr="00827D6C">
        <w:rPr>
          <w:rFonts w:ascii="Times New Roman" w:hAnsi="Times New Roman" w:cs="Times New Roman"/>
          <w:sz w:val="24"/>
          <w:szCs w:val="24"/>
        </w:rPr>
        <w:t>СдамГИА</w:t>
      </w:r>
      <w:proofErr w:type="spellEnd"/>
      <w:r w:rsidRPr="00827D6C">
        <w:rPr>
          <w:rFonts w:ascii="Times New Roman" w:hAnsi="Times New Roman" w:cs="Times New Roman"/>
          <w:sz w:val="24"/>
          <w:szCs w:val="24"/>
        </w:rPr>
        <w:t xml:space="preserve">»    </w:t>
      </w:r>
      <w:hyperlink r:id="rId9" w:history="1">
        <w:r w:rsidRPr="00827D6C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https</w:t>
        </w:r>
        <w:r w:rsidRPr="00827D6C">
          <w:rPr>
            <w:rStyle w:val="a5"/>
            <w:rFonts w:ascii="Times New Roman" w:hAnsi="Times New Roman" w:cs="Times New Roman"/>
            <w:b/>
            <w:sz w:val="24"/>
            <w:szCs w:val="24"/>
          </w:rPr>
          <w:t>://</w:t>
        </w:r>
      </w:hyperlink>
      <w:hyperlink r:id="rId10" w:history="1">
        <w:proofErr w:type="spellStart"/>
        <w:r w:rsidRPr="00827D6C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sdamgia</w:t>
        </w:r>
        <w:proofErr w:type="spellEnd"/>
        <w:r w:rsidRPr="00827D6C">
          <w:rPr>
            <w:rStyle w:val="a5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827D6C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827D6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D2EDA" w:rsidRPr="00827D6C" w:rsidSect="00827D6C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827D6C"/>
    <w:rsid w:val="00827D6C"/>
    <w:rsid w:val="00DD2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7D6C"/>
    <w:pPr>
      <w:spacing w:after="0" w:line="240" w:lineRule="auto"/>
    </w:pPr>
  </w:style>
  <w:style w:type="table" w:styleId="a4">
    <w:name w:val="Table Grid"/>
    <w:basedOn w:val="a1"/>
    <w:uiPriority w:val="59"/>
    <w:rsid w:val="00827D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27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regtes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osregtes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ipi.ru/vp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fipi.ru/vpr" TargetMode="External"/><Relationship Id="rId10" Type="http://schemas.openxmlformats.org/officeDocument/2006/relationships/hyperlink" Target="https://sdamgia.ru/" TargetMode="External"/><Relationship Id="rId4" Type="http://schemas.openxmlformats.org/officeDocument/2006/relationships/hyperlink" Target="http://www.fipi.ru/vpr" TargetMode="External"/><Relationship Id="rId9" Type="http://schemas.openxmlformats.org/officeDocument/2006/relationships/hyperlink" Target="https://sdamg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2018-09-23T18:23:00Z</dcterms:created>
  <dcterms:modified xsi:type="dcterms:W3CDTF">2018-09-23T18:28:00Z</dcterms:modified>
</cp:coreProperties>
</file>